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5" w:rsidRDefault="005B4D04" w:rsidP="008A7DC5">
      <w:pPr>
        <w:spacing w:after="100" w:afterAutospacing="1"/>
        <w:jc w:val="both"/>
        <w:rPr>
          <w:lang w:val="sr-Cyrl-CS"/>
        </w:rPr>
      </w:pPr>
      <w:r>
        <w:rPr>
          <w:lang w:val="sr-Latn-CS"/>
        </w:rPr>
        <w:t xml:space="preserve"> </w:t>
      </w:r>
      <w:r w:rsidR="008A7DC5">
        <w:rPr>
          <w:lang w:val="sr-Cyrl-CS"/>
        </w:rPr>
        <w:t>На основу одлуке Управног одбора Здравс</w:t>
      </w:r>
      <w:r w:rsidR="000E7929">
        <w:rPr>
          <w:lang w:val="sr-Cyrl-CS"/>
        </w:rPr>
        <w:t>твеног центра Врање бр: 01- 4</w:t>
      </w:r>
      <w:r w:rsidR="000E7929">
        <w:rPr>
          <w:lang w:val="sr-Latn-CS"/>
        </w:rPr>
        <w:t>594</w:t>
      </w:r>
      <w:r w:rsidR="000E7929">
        <w:rPr>
          <w:lang w:val="sr-Cyrl-CS"/>
        </w:rPr>
        <w:t xml:space="preserve"> од </w:t>
      </w:r>
      <w:r w:rsidR="000E7929">
        <w:rPr>
          <w:lang w:val="sr-Latn-CS"/>
        </w:rPr>
        <w:t>11</w:t>
      </w:r>
      <w:r w:rsidR="000E7929">
        <w:rPr>
          <w:lang w:val="sr-Cyrl-CS"/>
        </w:rPr>
        <w:t>. 0</w:t>
      </w:r>
      <w:r w:rsidR="000E7929">
        <w:rPr>
          <w:lang w:val="sr-Latn-CS"/>
        </w:rPr>
        <w:t>8</w:t>
      </w:r>
      <w:r w:rsidR="008A7DC5">
        <w:rPr>
          <w:lang w:val="sr-Cyrl-CS"/>
        </w:rPr>
        <w:t>. 2014. године  и одлуке директора Здравс</w:t>
      </w:r>
      <w:r w:rsidR="000E7929">
        <w:rPr>
          <w:lang w:val="sr-Cyrl-CS"/>
        </w:rPr>
        <w:t>твеног центра Врање бр: 01 -</w:t>
      </w:r>
      <w:r w:rsidR="000E7929">
        <w:rPr>
          <w:lang w:val="sr-Latn-CS"/>
        </w:rPr>
        <w:t>7819</w:t>
      </w:r>
      <w:r w:rsidR="000E7929">
        <w:rPr>
          <w:lang w:val="sr-Cyrl-CS"/>
        </w:rPr>
        <w:t xml:space="preserve"> од 1</w:t>
      </w:r>
      <w:r w:rsidR="000E7929">
        <w:rPr>
          <w:lang w:val="sr-Latn-CS"/>
        </w:rPr>
        <w:t>7</w:t>
      </w:r>
      <w:r w:rsidR="000E7929">
        <w:rPr>
          <w:lang w:val="sr-Cyrl-CS"/>
        </w:rPr>
        <w:t xml:space="preserve">. </w:t>
      </w:r>
      <w:r w:rsidR="000E7929">
        <w:rPr>
          <w:lang w:val="sr-Latn-CS"/>
        </w:rPr>
        <w:t>11</w:t>
      </w:r>
      <w:r w:rsidR="008A7DC5">
        <w:rPr>
          <w:lang w:val="sr-Cyrl-CS"/>
        </w:rPr>
        <w:t>. 2014. године</w:t>
      </w:r>
    </w:p>
    <w:p w:rsidR="008A7DC5" w:rsidRPr="004537F0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Pr="004537F0" w:rsidRDefault="008A7DC5" w:rsidP="008A7DC5">
      <w:pPr>
        <w:spacing w:after="100" w:afterAutospacing="1"/>
        <w:jc w:val="both"/>
        <w:rPr>
          <w:b/>
          <w:lang w:val="sr-Cyrl-CS"/>
        </w:rPr>
      </w:pPr>
      <w:r w:rsidRPr="004537F0"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 xml:space="preserve">               </w:t>
      </w:r>
      <w:r w:rsidRPr="004537F0">
        <w:rPr>
          <w:b/>
          <w:lang w:val="sr-Cyrl-CS"/>
        </w:rPr>
        <w:t>ЗДРАВСТВЕНИ ЦЕНТАР ВРАЊЕ</w:t>
      </w:r>
    </w:p>
    <w:p w:rsidR="008A7DC5" w:rsidRPr="004537F0" w:rsidRDefault="008A7DC5" w:rsidP="008A7DC5">
      <w:pPr>
        <w:spacing w:after="100" w:afterAutospacing="1"/>
        <w:jc w:val="both"/>
        <w:rPr>
          <w:b/>
          <w:lang w:val="sr-Cyrl-CS"/>
        </w:rPr>
      </w:pPr>
      <w:r w:rsidRPr="004537F0">
        <w:rPr>
          <w:b/>
          <w:lang w:val="sr-Cyrl-CS"/>
        </w:rPr>
        <w:t xml:space="preserve">                                                   </w:t>
      </w:r>
      <w:r>
        <w:rPr>
          <w:b/>
          <w:lang w:val="sr-Cyrl-CS"/>
        </w:rPr>
        <w:t xml:space="preserve">                          </w:t>
      </w:r>
      <w:r w:rsidRPr="004537F0">
        <w:rPr>
          <w:b/>
          <w:lang w:val="sr-Cyrl-CS"/>
        </w:rPr>
        <w:t>ОГЛАШАВА</w:t>
      </w:r>
    </w:p>
    <w:p w:rsidR="008A7DC5" w:rsidRPr="004537F0" w:rsidRDefault="008A7DC5" w:rsidP="008A7DC5">
      <w:pPr>
        <w:spacing w:after="100" w:afterAutospacing="1"/>
        <w:jc w:val="both"/>
        <w:rPr>
          <w:b/>
          <w:lang w:val="sr-Cyrl-CS"/>
        </w:rPr>
      </w:pPr>
      <w:r w:rsidRPr="004537F0">
        <w:rPr>
          <w:b/>
          <w:lang w:val="sr-Cyrl-CS"/>
        </w:rPr>
        <w:t xml:space="preserve">                                                </w:t>
      </w:r>
      <w:r>
        <w:rPr>
          <w:b/>
          <w:lang w:val="sr-Cyrl-CS"/>
        </w:rPr>
        <w:t xml:space="preserve">                   </w:t>
      </w:r>
      <w:r w:rsidRPr="004537F0">
        <w:rPr>
          <w:b/>
          <w:lang w:val="sr-Cyrl-CS"/>
        </w:rPr>
        <w:t xml:space="preserve"> ЈАВНУ ЛИЦИТАЦИЈУ</w:t>
      </w:r>
    </w:p>
    <w:p w:rsidR="000E7929" w:rsidRDefault="008A7DC5" w:rsidP="008A7DC5">
      <w:pPr>
        <w:spacing w:after="100" w:afterAutospacing="1"/>
        <w:jc w:val="both"/>
        <w:rPr>
          <w:b/>
          <w:lang w:val="sr-Cyrl-CS"/>
        </w:rPr>
      </w:pPr>
      <w:r w:rsidRPr="004537F0">
        <w:rPr>
          <w:b/>
          <w:lang w:val="sr-Cyrl-CS"/>
        </w:rPr>
        <w:t xml:space="preserve">           </w:t>
      </w:r>
      <w:r w:rsidR="000E7929">
        <w:rPr>
          <w:b/>
          <w:lang w:val="sr-Cyrl-CS"/>
        </w:rPr>
        <w:t xml:space="preserve">                      ЗА ПРОДАЈУ ОТПАДНОГ ЈЕСТИВОГ УЉА И БИЉНЕ МАСТИ</w:t>
      </w:r>
    </w:p>
    <w:p w:rsidR="008A7DC5" w:rsidRDefault="000E7929" w:rsidP="008A7DC5">
      <w:pPr>
        <w:spacing w:after="100" w:afterAutospacing="1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</w:t>
      </w:r>
      <w:r w:rsidR="008A7DC5">
        <w:rPr>
          <w:b/>
          <w:lang w:val="sr-Cyrl-CS"/>
        </w:rPr>
        <w:t xml:space="preserve"> ИЗ  ПРОСТОРИЈА ЗДРАВСТВЕНОГ ЦЕНТРА ВРАЊЕ</w:t>
      </w: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Расписује се оглас за јавну лиц</w:t>
      </w:r>
      <w:r w:rsidR="000E7929">
        <w:rPr>
          <w:lang w:val="sr-Cyrl-CS"/>
        </w:rPr>
        <w:t>итацију –продају отпадног јестивог уља и биљне масти</w:t>
      </w:r>
      <w:r>
        <w:rPr>
          <w:lang w:val="sr-Cyrl-CS"/>
        </w:rPr>
        <w:t xml:space="preserve"> које се налази у просторијама Здравственог центра Врање. Право учешћа на јавној лицитацији имају сва правна и физичка лица која поседују решење издато од стране надлежног органа, којим потврђују да се могу бавити преузимањем,транспортом и складиштењем отпада (предмета продаје јавне лицитације)у складу са Законом о управљању отпадом(„Сл.гласник РС“,бр.36/09 и 88/10).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Почетна цена за предмет јавне продаје:</w:t>
      </w:r>
    </w:p>
    <w:p w:rsidR="008A7DC5" w:rsidRDefault="000E7929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-отпадно јестиво уље и биљне масти  30</w:t>
      </w:r>
      <w:r w:rsidR="008A7DC5">
        <w:rPr>
          <w:lang w:val="sr-Cyrl-CS"/>
        </w:rPr>
        <w:t>,00 дина</w:t>
      </w:r>
      <w:r>
        <w:rPr>
          <w:lang w:val="sr-Cyrl-CS"/>
        </w:rPr>
        <w:t xml:space="preserve">ра по литру без обрачунатог ПДВ-а.  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Лицитација ће се одржати по утврђеним правилима са којима ће лицитанти бити ближе упознати пре почетка лицитације.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Увид у предмет продаје биће омогућен свим заинтересованим лицитантима, и може се разгледати сваког радног дана од 10,00  до 11,00 часова уз претходну најаву на телефон 062/88-05-289.  Лице за контакт -  Слађана Грбић,дипл.инг.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Учесници лицитације су у обавези, да пре почетка лицитације уплате новчани износ од  500 динара као депозит на благајни Здравственог центра Врање. Испуњеност услова за учешће на лицитацији ,лицитанти доказују достављањем потврде о уплаћеном депозиту и фотокопијом личне карте.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 xml:space="preserve">Учесници лицитације су у обавези да на лицитацији поседују доказе: Решење о издавању интегралне дозволе за сакупљање и транспорт неопасног отпада на територији Републике Србије издато од Министарства пољопривреде и заштите животне средине РС, којим доказују да се могу бавити сакупљањем и транспортом отпада на територији Републике Србије у складу са Законом о </w:t>
      </w:r>
      <w:r>
        <w:rPr>
          <w:lang w:val="sr-Cyrl-CS"/>
        </w:rPr>
        <w:lastRenderedPageBreak/>
        <w:t>управљању отпадом(„Сл.гласник РС“,бр.36/09 и 88/10).Трошкове преузимања ,мер</w:t>
      </w:r>
      <w:r w:rsidR="000E7929">
        <w:rPr>
          <w:lang w:val="sr-Cyrl-CS"/>
        </w:rPr>
        <w:t>ења и транспорта отпадног јестивог уља и биљне масти</w:t>
      </w:r>
      <w:r>
        <w:rPr>
          <w:lang w:val="sr-Cyrl-CS"/>
        </w:rPr>
        <w:t xml:space="preserve">  сносиће лице које буде одабрано као најповољнији лицитант и са којим ће бити закључен уговор.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Јавна лицитација се може одржати и у случају да се јави један лицитант,под условом да достави потребне доказе за учешће на лицитацији,као и да се постигне лицитациона цена. У случају да одабрани лицитант одустане од закључења уговора ,губи право на повраћај уплаћеног депозита.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Јавна лицитација ћ</w:t>
      </w:r>
      <w:r w:rsidR="000E7929">
        <w:rPr>
          <w:lang w:val="sr-Cyrl-CS"/>
        </w:rPr>
        <w:t>е се одржати 23. 12</w:t>
      </w:r>
      <w:r>
        <w:rPr>
          <w:lang w:val="sr-Cyrl-CS"/>
        </w:rPr>
        <w:t>. 2014. године са почетком у 11,00 часова у просторијама ЗЦ Врање ,управа Дома здравља (велика сала).У случају да се лицитација не од</w:t>
      </w:r>
      <w:r w:rsidR="000E7929">
        <w:rPr>
          <w:lang w:val="sr-Cyrl-CS"/>
        </w:rPr>
        <w:t>ржи,следећа ће се одржати 12.01.2015</w:t>
      </w:r>
      <w:r>
        <w:rPr>
          <w:lang w:val="sr-Cyrl-CS"/>
        </w:rPr>
        <w:t>.године, у 11,00 часова.Рок за закључење уговора је 5(пет) дана од дана одржане лицитације.</w:t>
      </w:r>
    </w:p>
    <w:p w:rsidR="008A7DC5" w:rsidRPr="00F93463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Оглас за јавну прод</w:t>
      </w:r>
      <w:r w:rsidR="000E7929">
        <w:rPr>
          <w:lang w:val="sr-Cyrl-CS"/>
        </w:rPr>
        <w:t>ају отпадног јестивог уља и биљне масти</w:t>
      </w:r>
      <w:r w:rsidR="000273B8">
        <w:rPr>
          <w:lang w:val="sr-Cyrl-CS"/>
        </w:rPr>
        <w:t>,које</w:t>
      </w:r>
      <w:r>
        <w:rPr>
          <w:lang w:val="sr-Cyrl-CS"/>
        </w:rPr>
        <w:t xml:space="preserve"> се налази у просторијама Здравственог центра  Врање је објављен на свим огласним таблама Здравственог центра Врање, сајту ЗЦ Врање</w:t>
      </w:r>
      <w:r>
        <w:rPr>
          <w:lang w:val="sr-Latn-CS"/>
        </w:rPr>
        <w:t xml:space="preserve"> </w:t>
      </w:r>
      <w:hyperlink r:id="rId4" w:history="1">
        <w:r w:rsidRPr="0080294F">
          <w:rPr>
            <w:rStyle w:val="Hyperlink"/>
            <w:lang w:val="sr-Latn-CS"/>
          </w:rPr>
          <w:t>www.dzvranje.org</w:t>
        </w:r>
      </w:hyperlink>
      <w:r w:rsidRPr="002D2E93">
        <w:rPr>
          <w:u w:val="single"/>
          <w:lang w:val="sr-Latn-CS"/>
        </w:rPr>
        <w:t>.</w:t>
      </w:r>
      <w:r>
        <w:rPr>
          <w:u w:val="single"/>
          <w:lang w:val="sr-Cyrl-CS"/>
        </w:rPr>
        <w:t xml:space="preserve">   и новинама Врањским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  <w:r>
        <w:rPr>
          <w:lang w:val="sr-Cyrl-CS"/>
        </w:rPr>
        <w:t>За ближа обавештења заинтересована лица могу контактирати на телефон 017/421-550 локал 308 и  383.</w:t>
      </w:r>
    </w:p>
    <w:p w:rsidR="008A7DC5" w:rsidRDefault="008A7DC5" w:rsidP="008A7DC5">
      <w:pPr>
        <w:spacing w:after="100" w:afterAutospacing="1"/>
        <w:jc w:val="both"/>
        <w:rPr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b/>
          <w:lang w:val="sr-Cyrl-CS"/>
        </w:rPr>
        <w:t>В.Д. Д И Р Е К Т О Р</w:t>
      </w: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ЗДРАВСТВЕНОГ ЦЕНТРА ВРАЊЕ</w:t>
      </w:r>
    </w:p>
    <w:p w:rsidR="008A7DC5" w:rsidRPr="002D2E93" w:rsidRDefault="008A7DC5" w:rsidP="008A7DC5">
      <w:pPr>
        <w:spacing w:after="100" w:afterAutospacing="1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Др Владимир Стаменковић</w:t>
      </w: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8A7DC5" w:rsidRPr="00370AA9" w:rsidRDefault="008A7DC5" w:rsidP="008A7DC5">
      <w:pPr>
        <w:spacing w:after="100" w:afterAutospacing="1"/>
        <w:jc w:val="both"/>
        <w:rPr>
          <w:b/>
          <w:lang w:val="sr-Cyrl-CS"/>
        </w:rPr>
      </w:pPr>
    </w:p>
    <w:p w:rsidR="00586DA4" w:rsidRDefault="00586DA4"/>
    <w:sectPr w:rsidR="00586DA4" w:rsidSect="00907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7DC5"/>
    <w:rsid w:val="000273B8"/>
    <w:rsid w:val="000E7929"/>
    <w:rsid w:val="002C40E2"/>
    <w:rsid w:val="00586DA4"/>
    <w:rsid w:val="005B4D04"/>
    <w:rsid w:val="008A7DC5"/>
    <w:rsid w:val="009070FD"/>
    <w:rsid w:val="00A4341C"/>
    <w:rsid w:val="00F0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C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vranj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http://www.dzvranje.org/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cp:lastModifiedBy>KORISNIK</cp:lastModifiedBy>
  <cp:revision>5</cp:revision>
  <cp:lastPrinted>2014-12-17T08:48:00Z</cp:lastPrinted>
  <dcterms:created xsi:type="dcterms:W3CDTF">2014-12-16T12:12:00Z</dcterms:created>
  <dcterms:modified xsi:type="dcterms:W3CDTF">2014-12-17T08:49:00Z</dcterms:modified>
</cp:coreProperties>
</file>